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F66" w:rsidRPr="006C5F66" w:rsidRDefault="006C5F66" w:rsidP="006C5F66">
      <w:pPr>
        <w:ind w:firstLine="0"/>
        <w:jc w:val="center"/>
        <w:rPr>
          <w:b/>
          <w:sz w:val="28"/>
          <w:szCs w:val="28"/>
        </w:rPr>
      </w:pPr>
      <w:r w:rsidRPr="006C5F66">
        <w:rPr>
          <w:b/>
          <w:sz w:val="28"/>
          <w:szCs w:val="28"/>
        </w:rPr>
        <w:t>Семинарское занятие №7</w:t>
      </w:r>
    </w:p>
    <w:p w:rsidR="006C5F66" w:rsidRDefault="006C5F66" w:rsidP="006C5F66">
      <w:pPr>
        <w:ind w:firstLine="851"/>
        <w:jc w:val="center"/>
        <w:rPr>
          <w:b/>
          <w:sz w:val="28"/>
          <w:szCs w:val="28"/>
        </w:rPr>
      </w:pPr>
      <w:r w:rsidRPr="006C5F66">
        <w:rPr>
          <w:b/>
          <w:sz w:val="28"/>
          <w:szCs w:val="28"/>
        </w:rPr>
        <w:t>Основы рационального питания. Питание спортсменов</w:t>
      </w:r>
    </w:p>
    <w:p w:rsidR="006C5F66" w:rsidRDefault="006C5F66" w:rsidP="006C5F66">
      <w:pPr>
        <w:ind w:firstLine="851"/>
        <w:jc w:val="center"/>
        <w:rPr>
          <w:b/>
          <w:sz w:val="28"/>
          <w:szCs w:val="28"/>
        </w:rPr>
      </w:pPr>
    </w:p>
    <w:p w:rsidR="006C5F66" w:rsidRDefault="006C5F66" w:rsidP="00350050">
      <w:pPr>
        <w:ind w:firstLine="851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 w:rsidR="00350050">
        <w:rPr>
          <w:sz w:val="28"/>
          <w:szCs w:val="28"/>
        </w:rPr>
        <w:t>Изучить основы рационального питания. Рассмотреть особенности питания спортсменов.</w:t>
      </w:r>
    </w:p>
    <w:p w:rsidR="00350050" w:rsidRPr="00350050" w:rsidRDefault="00350050" w:rsidP="00350050">
      <w:pPr>
        <w:ind w:firstLine="851"/>
        <w:rPr>
          <w:sz w:val="28"/>
          <w:szCs w:val="28"/>
        </w:rPr>
      </w:pPr>
    </w:p>
    <w:p w:rsidR="00350050" w:rsidRDefault="006C5F66" w:rsidP="00350050">
      <w:pPr>
        <w:ind w:firstLine="851"/>
        <w:rPr>
          <w:sz w:val="28"/>
          <w:szCs w:val="28"/>
        </w:rPr>
      </w:pPr>
      <w:r w:rsidRPr="006C5F66">
        <w:rPr>
          <w:sz w:val="28"/>
          <w:szCs w:val="28"/>
        </w:rPr>
        <w:t xml:space="preserve">В </w:t>
      </w:r>
      <w:r w:rsidR="00945D49" w:rsidRPr="006C5F66">
        <w:rPr>
          <w:sz w:val="28"/>
          <w:szCs w:val="28"/>
        </w:rPr>
        <w:t>определении жизни как формы обмена веществ с окружающей средой, в ходе которого организм как открытая система получает извне вещества, служащие строительным материалом, обеспечивающим его рост и развитие, а также образование дочерних организмов в процессе размножения, и снабжающие</w:t>
      </w:r>
      <w:r w:rsidR="00945D49" w:rsidRPr="006C5F66">
        <w:rPr>
          <w:b/>
          <w:sz w:val="28"/>
          <w:szCs w:val="28"/>
        </w:rPr>
        <w:t xml:space="preserve"> </w:t>
      </w:r>
      <w:r w:rsidR="00945D49" w:rsidRPr="006C5F66">
        <w:rPr>
          <w:sz w:val="28"/>
          <w:szCs w:val="28"/>
        </w:rPr>
        <w:t>его</w:t>
      </w:r>
      <w:r w:rsidR="00945D49" w:rsidRPr="006C5F66">
        <w:rPr>
          <w:b/>
          <w:sz w:val="28"/>
          <w:szCs w:val="28"/>
        </w:rPr>
        <w:t xml:space="preserve"> </w:t>
      </w:r>
      <w:r w:rsidR="00945D49" w:rsidRPr="006C5F66">
        <w:rPr>
          <w:sz w:val="28"/>
          <w:szCs w:val="28"/>
        </w:rPr>
        <w:t>энергией, в настоящей главе особое внимание следует обратить на «обмен веществ», так как последний возможен только при поступлении в организм извне веществ, которые затем включаются в сами процессы обмена. Помимо дыхания основным каналом</w:t>
      </w:r>
      <w:r w:rsidR="00945D49" w:rsidRPr="006C5F66">
        <w:rPr>
          <w:b/>
          <w:sz w:val="28"/>
          <w:szCs w:val="28"/>
        </w:rPr>
        <w:t xml:space="preserve"> </w:t>
      </w:r>
      <w:r w:rsidR="00945D49" w:rsidRPr="006C5F66">
        <w:rPr>
          <w:sz w:val="28"/>
          <w:szCs w:val="28"/>
        </w:rPr>
        <w:t xml:space="preserve">их поступления является питание и пищеварение. Поэтому нет ничего удивительного в изречении Гиппократа о том, что «если отец болезни не всегда известен, то всегда мать ее – пища» (безусловно, под последней великий врачеватель имел в виду неправильное питание). В настоящее время проблема питания приобрела особую остроту не только (и даже не столько) из-за социально-экономических неурядиц в стране, но, прежде всего, из-за самой культуры питания, которая в полной мере соответствовала бы </w:t>
      </w:r>
      <w:proofErr w:type="spellStart"/>
      <w:r w:rsidR="00945D49" w:rsidRPr="006C5F66">
        <w:rPr>
          <w:sz w:val="28"/>
          <w:szCs w:val="28"/>
        </w:rPr>
        <w:t>валеологическим</w:t>
      </w:r>
      <w:proofErr w:type="spellEnd"/>
      <w:r w:rsidR="00945D49" w:rsidRPr="006C5F66">
        <w:rPr>
          <w:sz w:val="28"/>
          <w:szCs w:val="28"/>
        </w:rPr>
        <w:t xml:space="preserve"> предпосылкам. С другой стороны, ни одна другая сторона жизнедеятельности человека не связана с таким количеством псевдонаучных представлений, как питание, потому что стройной научной системы о питании до сих пор нет. Есть лишь наука о питании больного человека (диетология), хотя заметные шаги к созданию научно обоснованной теории рационального питания уже сделаны.</w:t>
      </w:r>
    </w:p>
    <w:p w:rsidR="00945D49" w:rsidRPr="006C5F66" w:rsidRDefault="00945D49" w:rsidP="00350050">
      <w:pPr>
        <w:ind w:firstLine="851"/>
        <w:rPr>
          <w:sz w:val="28"/>
          <w:szCs w:val="28"/>
        </w:rPr>
      </w:pPr>
      <w:r w:rsidRPr="006C5F66">
        <w:rPr>
          <w:sz w:val="28"/>
          <w:szCs w:val="28"/>
        </w:rPr>
        <w:t>В основе жизни лежит сочетание трех потоков: вещества, энергии и информации. Для обеспечения этих потоков исходный материал должен поступать из внешней среды, в значительной степени с пищевыми веществами.</w:t>
      </w:r>
    </w:p>
    <w:p w:rsidR="00945D49" w:rsidRPr="006C5F66" w:rsidRDefault="00945D49" w:rsidP="00350050">
      <w:pPr>
        <w:ind w:firstLine="709"/>
        <w:rPr>
          <w:sz w:val="28"/>
          <w:szCs w:val="28"/>
        </w:rPr>
      </w:pPr>
      <w:r w:rsidRPr="006C5F66">
        <w:rPr>
          <w:sz w:val="28"/>
          <w:szCs w:val="28"/>
        </w:rPr>
        <w:t>К основным пищевым веществам относят белки, жиры, углеводы, воду, витамины, минеральные вещества, фитонциды и некоторые другие.</w:t>
      </w:r>
    </w:p>
    <w:p w:rsidR="00945D49" w:rsidRPr="006C5F66" w:rsidRDefault="00945D49" w:rsidP="00350050">
      <w:pPr>
        <w:ind w:firstLine="709"/>
        <w:rPr>
          <w:sz w:val="28"/>
          <w:szCs w:val="28"/>
        </w:rPr>
      </w:pPr>
      <w:r w:rsidRPr="006C5F66">
        <w:rPr>
          <w:b/>
          <w:sz w:val="28"/>
          <w:szCs w:val="28"/>
        </w:rPr>
        <w:t>Белки</w:t>
      </w:r>
      <w:r w:rsidRPr="006C5F66">
        <w:rPr>
          <w:sz w:val="28"/>
          <w:szCs w:val="28"/>
        </w:rPr>
        <w:t xml:space="preserve"> в организме выполняют многообразные функции, к основным из которых следует отнести:</w:t>
      </w:r>
    </w:p>
    <w:p w:rsidR="00945D49" w:rsidRPr="006C5F66" w:rsidRDefault="00945D49" w:rsidP="00945D49">
      <w:pPr>
        <w:numPr>
          <w:ilvl w:val="0"/>
          <w:numId w:val="1"/>
        </w:numPr>
        <w:tabs>
          <w:tab w:val="clear" w:pos="1063"/>
          <w:tab w:val="num" w:pos="567"/>
        </w:tabs>
        <w:ind w:left="567" w:hanging="283"/>
        <w:rPr>
          <w:sz w:val="28"/>
          <w:szCs w:val="28"/>
        </w:rPr>
      </w:pPr>
      <w:r w:rsidRPr="006C5F66">
        <w:rPr>
          <w:sz w:val="28"/>
          <w:szCs w:val="28"/>
        </w:rPr>
        <w:t>пластическую, так как они являются основным строительным материалом клеток, тканей, межтканевого вещества и клеточных мембран;</w:t>
      </w:r>
    </w:p>
    <w:p w:rsidR="00945D49" w:rsidRPr="006C5F66" w:rsidRDefault="00945D49" w:rsidP="00945D49">
      <w:pPr>
        <w:numPr>
          <w:ilvl w:val="0"/>
          <w:numId w:val="1"/>
        </w:numPr>
        <w:tabs>
          <w:tab w:val="clear" w:pos="1063"/>
          <w:tab w:val="num" w:pos="567"/>
        </w:tabs>
        <w:ind w:left="567" w:hanging="283"/>
        <w:rPr>
          <w:sz w:val="28"/>
          <w:szCs w:val="28"/>
        </w:rPr>
      </w:pPr>
      <w:r w:rsidRPr="006C5F66">
        <w:rPr>
          <w:sz w:val="28"/>
          <w:szCs w:val="28"/>
        </w:rPr>
        <w:t>каталитическую, связанную с тем, что белки являются основным компонентом практически всех ферментов – внутриклеточных и пищеварительных;</w:t>
      </w:r>
    </w:p>
    <w:p w:rsidR="00945D49" w:rsidRPr="006C5F66" w:rsidRDefault="00945D49" w:rsidP="00945D49">
      <w:pPr>
        <w:numPr>
          <w:ilvl w:val="0"/>
          <w:numId w:val="1"/>
        </w:numPr>
        <w:tabs>
          <w:tab w:val="clear" w:pos="1063"/>
          <w:tab w:val="num" w:pos="567"/>
        </w:tabs>
        <w:ind w:left="567" w:hanging="283"/>
        <w:rPr>
          <w:sz w:val="28"/>
          <w:szCs w:val="28"/>
        </w:rPr>
      </w:pPr>
      <w:r w:rsidRPr="006C5F66">
        <w:rPr>
          <w:sz w:val="28"/>
          <w:szCs w:val="28"/>
        </w:rPr>
        <w:t>гормональную – значительная часть гормонов по своей природе является белками: инсулин, гормоны гипофиза и др.;</w:t>
      </w:r>
    </w:p>
    <w:p w:rsidR="004727B6" w:rsidRDefault="00945D49" w:rsidP="004727B6">
      <w:pPr>
        <w:numPr>
          <w:ilvl w:val="0"/>
          <w:numId w:val="1"/>
        </w:numPr>
        <w:tabs>
          <w:tab w:val="clear" w:pos="1063"/>
          <w:tab w:val="num" w:pos="567"/>
        </w:tabs>
        <w:ind w:left="567" w:hanging="283"/>
        <w:rPr>
          <w:sz w:val="28"/>
          <w:szCs w:val="28"/>
        </w:rPr>
      </w:pPr>
      <w:r w:rsidRPr="006C5F66">
        <w:rPr>
          <w:sz w:val="28"/>
          <w:szCs w:val="28"/>
        </w:rPr>
        <w:t>иммунную, обусловливающую индивидуальную специфичность каждой особи;</w:t>
      </w:r>
    </w:p>
    <w:p w:rsidR="004727B6" w:rsidRDefault="00945D49" w:rsidP="004727B6">
      <w:pPr>
        <w:numPr>
          <w:ilvl w:val="0"/>
          <w:numId w:val="1"/>
        </w:numPr>
        <w:tabs>
          <w:tab w:val="clear" w:pos="1063"/>
          <w:tab w:val="num" w:pos="567"/>
        </w:tabs>
        <w:ind w:left="567" w:hanging="283"/>
        <w:rPr>
          <w:sz w:val="28"/>
          <w:szCs w:val="28"/>
        </w:rPr>
      </w:pPr>
      <w:r w:rsidRPr="004727B6">
        <w:rPr>
          <w:sz w:val="28"/>
          <w:szCs w:val="28"/>
        </w:rPr>
        <w:t>транспортную, так как белки участвуют в переносе кровью газов (О</w:t>
      </w:r>
      <w:r w:rsidRPr="004727B6">
        <w:rPr>
          <w:sz w:val="28"/>
          <w:szCs w:val="28"/>
          <w:vertAlign w:val="subscript"/>
        </w:rPr>
        <w:t>2</w:t>
      </w:r>
      <w:r w:rsidRPr="004727B6">
        <w:rPr>
          <w:sz w:val="28"/>
          <w:szCs w:val="28"/>
        </w:rPr>
        <w:t xml:space="preserve"> и СО</w:t>
      </w:r>
      <w:r w:rsidRPr="004727B6">
        <w:rPr>
          <w:sz w:val="28"/>
          <w:szCs w:val="28"/>
          <w:vertAlign w:val="subscript"/>
        </w:rPr>
        <w:t>2</w:t>
      </w:r>
      <w:r w:rsidRPr="004727B6">
        <w:rPr>
          <w:sz w:val="28"/>
          <w:szCs w:val="28"/>
        </w:rPr>
        <w:t>), углеводов, ж</w:t>
      </w:r>
      <w:r w:rsidR="004727B6">
        <w:rPr>
          <w:sz w:val="28"/>
          <w:szCs w:val="28"/>
        </w:rPr>
        <w:t>иров, некоторых витаминов.</w:t>
      </w:r>
    </w:p>
    <w:p w:rsidR="00945D49" w:rsidRPr="004727B6" w:rsidRDefault="00945D49" w:rsidP="004727B6">
      <w:pPr>
        <w:ind w:firstLine="709"/>
        <w:rPr>
          <w:sz w:val="28"/>
          <w:szCs w:val="28"/>
        </w:rPr>
      </w:pPr>
      <w:r w:rsidRPr="004727B6">
        <w:rPr>
          <w:b/>
          <w:sz w:val="28"/>
          <w:szCs w:val="28"/>
        </w:rPr>
        <w:lastRenderedPageBreak/>
        <w:t>Жиры</w:t>
      </w:r>
      <w:r w:rsidRPr="004727B6">
        <w:rPr>
          <w:sz w:val="28"/>
          <w:szCs w:val="28"/>
        </w:rPr>
        <w:t xml:space="preserve"> выполняют в организме множественные функции:</w:t>
      </w:r>
    </w:p>
    <w:p w:rsidR="00945D49" w:rsidRPr="006C5F66" w:rsidRDefault="00945D49" w:rsidP="00945D49">
      <w:pPr>
        <w:numPr>
          <w:ilvl w:val="0"/>
          <w:numId w:val="2"/>
        </w:numPr>
        <w:tabs>
          <w:tab w:val="clear" w:pos="1063"/>
          <w:tab w:val="num" w:pos="567"/>
        </w:tabs>
        <w:ind w:left="567" w:hanging="283"/>
        <w:rPr>
          <w:sz w:val="28"/>
          <w:szCs w:val="28"/>
        </w:rPr>
      </w:pPr>
      <w:r w:rsidRPr="006C5F66">
        <w:rPr>
          <w:sz w:val="28"/>
          <w:szCs w:val="28"/>
        </w:rPr>
        <w:t>как пластический материал они участвуют в построении клеток, особенно велико их содержание в оболочке клетки (в частности, в оболочке нервных и половых клеток их доля достигает 50% и более). Без них невозможно построение и некоторых органелл клетки;</w:t>
      </w:r>
    </w:p>
    <w:p w:rsidR="00945D49" w:rsidRPr="006C5F66" w:rsidRDefault="00945D49" w:rsidP="00945D49">
      <w:pPr>
        <w:numPr>
          <w:ilvl w:val="0"/>
          <w:numId w:val="2"/>
        </w:numPr>
        <w:tabs>
          <w:tab w:val="clear" w:pos="1063"/>
          <w:tab w:val="num" w:pos="567"/>
        </w:tabs>
        <w:ind w:left="567" w:hanging="283"/>
        <w:rPr>
          <w:sz w:val="28"/>
          <w:szCs w:val="28"/>
        </w:rPr>
      </w:pPr>
      <w:r w:rsidRPr="006C5F66">
        <w:rPr>
          <w:sz w:val="28"/>
          <w:szCs w:val="28"/>
        </w:rPr>
        <w:t>принимают участие в синтезе гормонов, особенно гормонов гипофиза, коркового вещества надпочечников и половых гормонов;</w:t>
      </w:r>
    </w:p>
    <w:p w:rsidR="00945D49" w:rsidRPr="006C5F66" w:rsidRDefault="00945D49" w:rsidP="00945D49">
      <w:pPr>
        <w:numPr>
          <w:ilvl w:val="0"/>
          <w:numId w:val="2"/>
        </w:numPr>
        <w:tabs>
          <w:tab w:val="clear" w:pos="1063"/>
          <w:tab w:val="num" w:pos="567"/>
        </w:tabs>
        <w:ind w:left="567" w:hanging="283"/>
        <w:rPr>
          <w:sz w:val="28"/>
          <w:szCs w:val="28"/>
        </w:rPr>
      </w:pPr>
      <w:r w:rsidRPr="006C5F66">
        <w:rPr>
          <w:sz w:val="28"/>
          <w:szCs w:val="28"/>
        </w:rPr>
        <w:t>являются высокоэнергетическим резервом организма: при сжигании 1 г его освобождается 9,3 ккал тепла – это более чем в 2 раза превышает энергоемкость белков и углеводов;</w:t>
      </w:r>
    </w:p>
    <w:p w:rsidR="004727B6" w:rsidRDefault="00945D49" w:rsidP="004727B6">
      <w:pPr>
        <w:numPr>
          <w:ilvl w:val="0"/>
          <w:numId w:val="2"/>
        </w:numPr>
        <w:tabs>
          <w:tab w:val="clear" w:pos="1063"/>
          <w:tab w:val="num" w:pos="567"/>
        </w:tabs>
        <w:ind w:left="567" w:hanging="283"/>
        <w:rPr>
          <w:sz w:val="28"/>
          <w:szCs w:val="28"/>
        </w:rPr>
      </w:pPr>
      <w:r w:rsidRPr="006C5F66">
        <w:rPr>
          <w:sz w:val="28"/>
          <w:szCs w:val="28"/>
        </w:rPr>
        <w:t>необходимы для реализации функций жирорастворимых витаминов (А, К, Е и др.) – без их достаточного поступления эти витамины не только не дают необходимого эффекта, но и могут даже вызвать явления интоксикации.</w:t>
      </w:r>
    </w:p>
    <w:p w:rsidR="00945D49" w:rsidRPr="004727B6" w:rsidRDefault="00945D49" w:rsidP="004727B6">
      <w:pPr>
        <w:ind w:firstLine="709"/>
        <w:rPr>
          <w:sz w:val="28"/>
          <w:szCs w:val="28"/>
        </w:rPr>
      </w:pPr>
      <w:r w:rsidRPr="004727B6">
        <w:rPr>
          <w:sz w:val="28"/>
          <w:szCs w:val="28"/>
        </w:rPr>
        <w:t xml:space="preserve">В рацион питания современного человека входят животные и растительные жиры. </w:t>
      </w:r>
    </w:p>
    <w:p w:rsidR="00945D49" w:rsidRPr="006C5F66" w:rsidRDefault="00945D49" w:rsidP="004727B6">
      <w:pPr>
        <w:ind w:firstLine="709"/>
        <w:rPr>
          <w:sz w:val="28"/>
          <w:szCs w:val="28"/>
        </w:rPr>
      </w:pPr>
      <w:r w:rsidRPr="004727B6">
        <w:rPr>
          <w:b/>
          <w:sz w:val="28"/>
          <w:szCs w:val="28"/>
        </w:rPr>
        <w:t xml:space="preserve">Углеводы </w:t>
      </w:r>
      <w:r w:rsidRPr="006C5F66">
        <w:rPr>
          <w:sz w:val="28"/>
          <w:szCs w:val="28"/>
        </w:rPr>
        <w:t>в организме человека не синтезируются, поэтому потребность в них полностью должна удовлетворяться пищей. В углеводах, образующихся в зеленых листьях при участии хлорофилла и солнечного света, природа преобразует солнечную энергию в химическую, освобождающуюся при распаде углевода в организме человека.</w:t>
      </w:r>
    </w:p>
    <w:p w:rsidR="00945D49" w:rsidRPr="006C5F66" w:rsidRDefault="00945D49" w:rsidP="00945D49">
      <w:pPr>
        <w:rPr>
          <w:sz w:val="28"/>
          <w:szCs w:val="28"/>
        </w:rPr>
      </w:pPr>
      <w:r w:rsidRPr="006C5F66">
        <w:rPr>
          <w:sz w:val="28"/>
          <w:szCs w:val="28"/>
        </w:rPr>
        <w:t>Углеводы в организме имеют преимущественно энергетическую ценность, хотя участвуют и в пластических процессах.</w:t>
      </w:r>
    </w:p>
    <w:p w:rsidR="00945D49" w:rsidRPr="006C5F66" w:rsidRDefault="00945D49" w:rsidP="00945D49">
      <w:pPr>
        <w:rPr>
          <w:sz w:val="28"/>
          <w:szCs w:val="28"/>
        </w:rPr>
      </w:pPr>
      <w:r w:rsidRPr="006C5F66">
        <w:rPr>
          <w:sz w:val="28"/>
          <w:szCs w:val="28"/>
        </w:rPr>
        <w:t>Углеводы подразделяют на моно-, олиго- и полисахариды.</w:t>
      </w:r>
    </w:p>
    <w:p w:rsidR="00945D49" w:rsidRPr="006C5F66" w:rsidRDefault="00945D49" w:rsidP="00945D49">
      <w:pPr>
        <w:rPr>
          <w:sz w:val="28"/>
          <w:szCs w:val="28"/>
        </w:rPr>
      </w:pPr>
      <w:r w:rsidRPr="006C5F66">
        <w:rPr>
          <w:b/>
          <w:sz w:val="28"/>
          <w:szCs w:val="28"/>
        </w:rPr>
        <w:t>Вода</w:t>
      </w:r>
      <w:r w:rsidRPr="006C5F66">
        <w:rPr>
          <w:sz w:val="28"/>
          <w:szCs w:val="28"/>
        </w:rPr>
        <w:t xml:space="preserve"> является обязательным компонентом пищи. В организме взрослого человека вода составляет до 65% массы, из которых около 40–45% находится внутри клеток, а 20–25% – в составе клеточных жидкостей. По мере возрастного развития содержание воды в организме человека снижается с 70% у новорожденного до 55% у стариков.</w:t>
      </w:r>
    </w:p>
    <w:p w:rsidR="00945D49" w:rsidRPr="006C5F66" w:rsidRDefault="00945D49" w:rsidP="00945D49">
      <w:pPr>
        <w:rPr>
          <w:sz w:val="28"/>
          <w:szCs w:val="28"/>
        </w:rPr>
      </w:pPr>
      <w:r w:rsidRPr="006C5F66">
        <w:rPr>
          <w:sz w:val="28"/>
          <w:szCs w:val="28"/>
        </w:rPr>
        <w:t>Вода является основной средой, в которой протекают химические и физико-химические процессы ассимиляции, диссимиляции, осмоса, диффузии и др., лежащие в основе жизни. Постоянство содержания воды в организме – одно из главных условий нормальной жизнедеятельности.</w:t>
      </w:r>
    </w:p>
    <w:p w:rsidR="00945D49" w:rsidRPr="006C5F66" w:rsidRDefault="00945D49" w:rsidP="00945D49">
      <w:pPr>
        <w:rPr>
          <w:sz w:val="28"/>
          <w:szCs w:val="28"/>
        </w:rPr>
      </w:pPr>
      <w:r w:rsidRPr="006C5F66">
        <w:rPr>
          <w:b/>
          <w:sz w:val="28"/>
          <w:szCs w:val="28"/>
        </w:rPr>
        <w:t>Витамины</w:t>
      </w:r>
      <w:r w:rsidRPr="006C5F66">
        <w:rPr>
          <w:sz w:val="28"/>
          <w:szCs w:val="28"/>
        </w:rPr>
        <w:t xml:space="preserve"> являются неотъемлемой частью питания. Выполняя роль биологических катализаторов, они обеспечивают полное, экономичное и правильное использование организмом основных питательных веществ.</w:t>
      </w:r>
    </w:p>
    <w:p w:rsidR="00945D49" w:rsidRPr="006C5F66" w:rsidRDefault="00945D49" w:rsidP="00945D49">
      <w:pPr>
        <w:rPr>
          <w:sz w:val="28"/>
          <w:szCs w:val="28"/>
        </w:rPr>
      </w:pPr>
      <w:r w:rsidRPr="006C5F66">
        <w:rPr>
          <w:sz w:val="28"/>
          <w:szCs w:val="28"/>
        </w:rPr>
        <w:t>Витамины подразделяются на водо- и жирорастворимые. Первые из них участвуют в формировании структуры и функционировании ферментов, вторые – клеточных мембран.</w:t>
      </w:r>
    </w:p>
    <w:p w:rsidR="00945D49" w:rsidRPr="006C5F66" w:rsidRDefault="00945D49" w:rsidP="00945D49">
      <w:pPr>
        <w:rPr>
          <w:sz w:val="28"/>
          <w:szCs w:val="28"/>
        </w:rPr>
      </w:pPr>
      <w:r w:rsidRPr="006C5F66">
        <w:rPr>
          <w:b/>
          <w:sz w:val="28"/>
          <w:szCs w:val="28"/>
        </w:rPr>
        <w:t>Минеральные вещества</w:t>
      </w:r>
      <w:r w:rsidRPr="006C5F66">
        <w:rPr>
          <w:sz w:val="28"/>
          <w:szCs w:val="28"/>
        </w:rPr>
        <w:t xml:space="preserve"> в организме играют многосторонние и важные функции:</w:t>
      </w:r>
    </w:p>
    <w:p w:rsidR="00945D49" w:rsidRPr="006C5F66" w:rsidRDefault="00945D49" w:rsidP="00945D49">
      <w:pPr>
        <w:numPr>
          <w:ilvl w:val="0"/>
          <w:numId w:val="4"/>
        </w:numPr>
        <w:tabs>
          <w:tab w:val="clear" w:pos="779"/>
          <w:tab w:val="num" w:pos="567"/>
        </w:tabs>
        <w:ind w:left="567" w:hanging="283"/>
        <w:rPr>
          <w:sz w:val="28"/>
          <w:szCs w:val="28"/>
        </w:rPr>
      </w:pPr>
      <w:r w:rsidRPr="006C5F66">
        <w:rPr>
          <w:sz w:val="28"/>
          <w:szCs w:val="28"/>
        </w:rPr>
        <w:t>определяют структуру и функции многих ферментативных систем и процессов;</w:t>
      </w:r>
    </w:p>
    <w:p w:rsidR="00945D49" w:rsidRPr="006C5F66" w:rsidRDefault="00945D49" w:rsidP="00945D49">
      <w:pPr>
        <w:numPr>
          <w:ilvl w:val="0"/>
          <w:numId w:val="4"/>
        </w:numPr>
        <w:tabs>
          <w:tab w:val="clear" w:pos="779"/>
          <w:tab w:val="num" w:pos="567"/>
        </w:tabs>
        <w:ind w:left="567" w:hanging="283"/>
        <w:rPr>
          <w:sz w:val="28"/>
          <w:szCs w:val="28"/>
        </w:rPr>
      </w:pPr>
      <w:r w:rsidRPr="006C5F66">
        <w:rPr>
          <w:sz w:val="28"/>
          <w:szCs w:val="28"/>
        </w:rPr>
        <w:t>обеспечивают нормальное течение определенных важных физиологических процессов;</w:t>
      </w:r>
    </w:p>
    <w:p w:rsidR="00945D49" w:rsidRPr="006C5F66" w:rsidRDefault="00945D49" w:rsidP="00945D49">
      <w:pPr>
        <w:numPr>
          <w:ilvl w:val="0"/>
          <w:numId w:val="4"/>
        </w:numPr>
        <w:tabs>
          <w:tab w:val="clear" w:pos="779"/>
          <w:tab w:val="num" w:pos="567"/>
        </w:tabs>
        <w:ind w:left="567" w:hanging="283"/>
        <w:rPr>
          <w:sz w:val="28"/>
          <w:szCs w:val="28"/>
        </w:rPr>
      </w:pPr>
      <w:r w:rsidRPr="006C5F66">
        <w:rPr>
          <w:sz w:val="28"/>
          <w:szCs w:val="28"/>
        </w:rPr>
        <w:lastRenderedPageBreak/>
        <w:t>принимают участие в пластических процессах и построении тканей, особенно костной;</w:t>
      </w:r>
    </w:p>
    <w:p w:rsidR="00945D49" w:rsidRPr="006C5F66" w:rsidRDefault="00945D49" w:rsidP="00945D49">
      <w:pPr>
        <w:numPr>
          <w:ilvl w:val="0"/>
          <w:numId w:val="4"/>
        </w:numPr>
        <w:tabs>
          <w:tab w:val="clear" w:pos="779"/>
          <w:tab w:val="num" w:pos="567"/>
        </w:tabs>
        <w:ind w:left="567" w:hanging="283"/>
        <w:rPr>
          <w:sz w:val="28"/>
          <w:szCs w:val="28"/>
        </w:rPr>
      </w:pPr>
      <w:r w:rsidRPr="006C5F66">
        <w:rPr>
          <w:sz w:val="28"/>
          <w:szCs w:val="28"/>
        </w:rPr>
        <w:t xml:space="preserve"> поддерживают кислотно-щелочное равновесие;</w:t>
      </w:r>
    </w:p>
    <w:p w:rsidR="00945D49" w:rsidRPr="006C5F66" w:rsidRDefault="00945D49" w:rsidP="00945D49">
      <w:pPr>
        <w:numPr>
          <w:ilvl w:val="0"/>
          <w:numId w:val="4"/>
        </w:numPr>
        <w:tabs>
          <w:tab w:val="clear" w:pos="779"/>
          <w:tab w:val="num" w:pos="567"/>
        </w:tabs>
        <w:ind w:left="567" w:hanging="283"/>
        <w:rPr>
          <w:sz w:val="28"/>
          <w:szCs w:val="28"/>
        </w:rPr>
      </w:pPr>
      <w:r w:rsidRPr="006C5F66">
        <w:rPr>
          <w:sz w:val="28"/>
          <w:szCs w:val="28"/>
        </w:rPr>
        <w:t>определяют солевой состав крови и структуру формирующих его элементов;</w:t>
      </w:r>
    </w:p>
    <w:p w:rsidR="00945D49" w:rsidRDefault="00945D49" w:rsidP="00945D49">
      <w:pPr>
        <w:numPr>
          <w:ilvl w:val="0"/>
          <w:numId w:val="4"/>
        </w:numPr>
        <w:tabs>
          <w:tab w:val="clear" w:pos="779"/>
          <w:tab w:val="num" w:pos="567"/>
        </w:tabs>
        <w:ind w:left="567" w:hanging="283"/>
        <w:rPr>
          <w:sz w:val="28"/>
          <w:szCs w:val="28"/>
        </w:rPr>
      </w:pPr>
      <w:r w:rsidRPr="006C5F66">
        <w:rPr>
          <w:sz w:val="28"/>
          <w:szCs w:val="28"/>
        </w:rPr>
        <w:t>нормализуют водно-солевой обмен.</w:t>
      </w:r>
    </w:p>
    <w:p w:rsidR="004727B6" w:rsidRDefault="004727B6" w:rsidP="004727B6">
      <w:pPr>
        <w:ind w:firstLine="709"/>
        <w:rPr>
          <w:sz w:val="28"/>
          <w:szCs w:val="28"/>
        </w:rPr>
      </w:pPr>
      <w:r w:rsidRPr="004727B6">
        <w:rPr>
          <w:b/>
          <w:sz w:val="28"/>
          <w:szCs w:val="28"/>
        </w:rPr>
        <w:t>2.</w:t>
      </w:r>
      <w:r w:rsidRPr="004727B6">
        <w:rPr>
          <w:sz w:val="28"/>
          <w:szCs w:val="28"/>
        </w:rPr>
        <w:t xml:space="preserve"> </w:t>
      </w:r>
      <w:r w:rsidRPr="004727B6">
        <w:rPr>
          <w:sz w:val="28"/>
          <w:szCs w:val="28"/>
        </w:rPr>
        <w:t xml:space="preserve">Питание спортсменов должно быть </w:t>
      </w:r>
      <w:r>
        <w:rPr>
          <w:sz w:val="28"/>
          <w:szCs w:val="28"/>
        </w:rPr>
        <w:t xml:space="preserve">подчинено определенному режиму. </w:t>
      </w:r>
      <w:r w:rsidRPr="004727B6">
        <w:rPr>
          <w:sz w:val="28"/>
          <w:szCs w:val="28"/>
        </w:rPr>
        <w:t>Распределение рациона в течение дня зависит от того на какое время суток приходится основная спортивная нагрузка. Если тренировочное занятие или соревнования проводится в дневное время</w:t>
      </w:r>
      <w:r>
        <w:rPr>
          <w:sz w:val="28"/>
          <w:szCs w:val="28"/>
        </w:rPr>
        <w:t xml:space="preserve"> (</w:t>
      </w:r>
      <w:r w:rsidRPr="004727B6">
        <w:rPr>
          <w:sz w:val="28"/>
          <w:szCs w:val="28"/>
        </w:rPr>
        <w:t>между завтраком и обедом), то завтрак спортсмена должен иметь преимущественно углеводную ориентацию, а также достаточно калорийным</w:t>
      </w:r>
      <w:r>
        <w:rPr>
          <w:sz w:val="28"/>
          <w:szCs w:val="28"/>
        </w:rPr>
        <w:t xml:space="preserve"> (</w:t>
      </w:r>
      <w:r w:rsidRPr="004727B6">
        <w:rPr>
          <w:sz w:val="28"/>
          <w:szCs w:val="28"/>
        </w:rPr>
        <w:t>25% общей калорийности суточного рациона), небольшим по объему и легко усвояемым. Не стоит включать в его состав продукты с высоким содержанием жиров и большим количеством клетчатки.</w:t>
      </w:r>
    </w:p>
    <w:p w:rsidR="004727B6" w:rsidRDefault="004727B6" w:rsidP="004727B6">
      <w:pPr>
        <w:ind w:firstLine="709"/>
        <w:rPr>
          <w:sz w:val="28"/>
          <w:szCs w:val="28"/>
        </w:rPr>
      </w:pPr>
      <w:r w:rsidRPr="004727B6">
        <w:rPr>
          <w:sz w:val="28"/>
          <w:szCs w:val="28"/>
        </w:rPr>
        <w:t xml:space="preserve">Физиологическое значение обеда состоит в восполнении многообразных затрат организма во время тренировочных занятий. Калорийность обеда должна составлять примерно 35% суточной калорийности пищи. Калорийность ужина – 25%. Ассортимент продуктов должен соответствовать восстановлению тканевых белков и пополнению в организме углеводных запасов. В ужин целесообразно включать творог и изделия из него, рыбные блюда, каши. </w:t>
      </w:r>
    </w:p>
    <w:p w:rsidR="004727B6" w:rsidRDefault="004727B6" w:rsidP="004727B6">
      <w:pPr>
        <w:ind w:firstLine="709"/>
        <w:rPr>
          <w:sz w:val="28"/>
          <w:szCs w:val="28"/>
        </w:rPr>
      </w:pPr>
      <w:r w:rsidRPr="004727B6">
        <w:rPr>
          <w:sz w:val="28"/>
          <w:szCs w:val="28"/>
        </w:rPr>
        <w:t>После ужина</w:t>
      </w:r>
      <w:r>
        <w:rPr>
          <w:sz w:val="28"/>
          <w:szCs w:val="28"/>
        </w:rPr>
        <w:t xml:space="preserve"> (</w:t>
      </w:r>
      <w:r w:rsidRPr="004727B6">
        <w:rPr>
          <w:sz w:val="28"/>
          <w:szCs w:val="28"/>
        </w:rPr>
        <w:t>перед сном) рекомендуется стакан кефира или простокваши, которые являются дополнительным источником белков, способствующих ускорению процессов восстановления, также они улучшают пищеварение, содержащиеся в них микроорганизмы угнетают развитие болезнетворных и гнилостных микробов, о</w:t>
      </w:r>
      <w:r>
        <w:rPr>
          <w:sz w:val="28"/>
          <w:szCs w:val="28"/>
        </w:rPr>
        <w:t>битающих в кишечнике.</w:t>
      </w:r>
    </w:p>
    <w:p w:rsidR="00CD239E" w:rsidRDefault="004727B6" w:rsidP="00CD239E">
      <w:pPr>
        <w:ind w:firstLine="709"/>
        <w:rPr>
          <w:sz w:val="28"/>
          <w:szCs w:val="28"/>
        </w:rPr>
      </w:pPr>
      <w:r w:rsidRPr="004727B6">
        <w:rPr>
          <w:sz w:val="28"/>
          <w:szCs w:val="28"/>
        </w:rPr>
        <w:t>Прием пищи необходимо приспособить к режиму тренировок так, чтобы от момента основного приема пищи до тренировки проходило не менее 1,5 –2 часа. Это требование в основном относится к видам спорта, связанным с большими длительными нагрузками</w:t>
      </w:r>
      <w:r w:rsidR="00CD239E">
        <w:rPr>
          <w:sz w:val="28"/>
          <w:szCs w:val="28"/>
        </w:rPr>
        <w:t xml:space="preserve"> (</w:t>
      </w:r>
      <w:r>
        <w:rPr>
          <w:sz w:val="28"/>
          <w:szCs w:val="28"/>
        </w:rPr>
        <w:t>лыжи, марафон</w:t>
      </w:r>
      <w:r w:rsidRPr="004727B6">
        <w:rPr>
          <w:sz w:val="28"/>
          <w:szCs w:val="28"/>
        </w:rPr>
        <w:t xml:space="preserve">). Для видов спорта относящихся к </w:t>
      </w:r>
      <w:proofErr w:type="spellStart"/>
      <w:r w:rsidRPr="004727B6">
        <w:rPr>
          <w:sz w:val="28"/>
          <w:szCs w:val="28"/>
        </w:rPr>
        <w:t>скоростно</w:t>
      </w:r>
      <w:proofErr w:type="spellEnd"/>
      <w:r w:rsidRPr="004727B6">
        <w:rPr>
          <w:sz w:val="28"/>
          <w:szCs w:val="28"/>
        </w:rPr>
        <w:t xml:space="preserve"> – силовым, это врем</w:t>
      </w:r>
      <w:r w:rsidR="00CD239E">
        <w:rPr>
          <w:sz w:val="28"/>
          <w:szCs w:val="28"/>
        </w:rPr>
        <w:t>я должно быть не менее 3 часов.</w:t>
      </w:r>
    </w:p>
    <w:p w:rsidR="00CD239E" w:rsidRDefault="004727B6" w:rsidP="00CD239E">
      <w:pPr>
        <w:ind w:firstLine="709"/>
        <w:rPr>
          <w:sz w:val="28"/>
          <w:szCs w:val="28"/>
        </w:rPr>
      </w:pPr>
      <w:r w:rsidRPr="004727B6">
        <w:rPr>
          <w:sz w:val="28"/>
          <w:szCs w:val="28"/>
        </w:rPr>
        <w:t>Для обеспечения спортсменов оптимальным питанием совершенно необходимым является разработка специализированных продуктов, блюд и рационов, которые в наибольшей степени отвечают особенностям потребностей организма спортсмена</w:t>
      </w:r>
      <w:r w:rsidR="00CD239E">
        <w:rPr>
          <w:sz w:val="28"/>
          <w:szCs w:val="28"/>
        </w:rPr>
        <w:t xml:space="preserve"> в пищевых веществах и энергии.</w:t>
      </w:r>
    </w:p>
    <w:p w:rsidR="00CD239E" w:rsidRDefault="004727B6" w:rsidP="00CD239E">
      <w:pPr>
        <w:ind w:firstLine="709"/>
        <w:rPr>
          <w:sz w:val="28"/>
          <w:szCs w:val="28"/>
        </w:rPr>
      </w:pPr>
      <w:r w:rsidRPr="004727B6">
        <w:rPr>
          <w:sz w:val="28"/>
          <w:szCs w:val="28"/>
        </w:rPr>
        <w:t>В настоящее время считается установленным что, рациональное питание может быть достигнуто только при достаточном разнообразии продуктов и правильным их сочетании. Перечисленные 6 групп продуктов дополняют друг друга, обеспечивают организм необходимыми материалами для построения и обновления структур человеческого тела, снабжают его нужным количеством энергии, а также веществами, участвующими в регуляции физиоло</w:t>
      </w:r>
      <w:r w:rsidR="00CD239E">
        <w:rPr>
          <w:sz w:val="28"/>
          <w:szCs w:val="28"/>
        </w:rPr>
        <w:t>гических процессов (витаминами и микроэлементами).</w:t>
      </w:r>
    </w:p>
    <w:p w:rsidR="00CD239E" w:rsidRDefault="004727B6" w:rsidP="00CD239E">
      <w:pPr>
        <w:ind w:firstLine="709"/>
        <w:rPr>
          <w:sz w:val="28"/>
          <w:szCs w:val="28"/>
        </w:rPr>
      </w:pPr>
      <w:r w:rsidRPr="004727B6">
        <w:rPr>
          <w:sz w:val="28"/>
          <w:szCs w:val="28"/>
        </w:rPr>
        <w:t xml:space="preserve">Питание спортсменов должно быть разнообразным и обеспечивающим организм всеми необходимыми веществами. Односторонние питание, </w:t>
      </w:r>
      <w:r w:rsidRPr="004727B6">
        <w:rPr>
          <w:sz w:val="28"/>
          <w:szCs w:val="28"/>
        </w:rPr>
        <w:lastRenderedPageBreak/>
        <w:t>чрезмерное использование мяса, яиц и молока, себя не оправдывает более того, - оно может послужить причиной нарушения обмена веществ и перегрузке организма определенными продуктами обмена, затру</w:t>
      </w:r>
      <w:r w:rsidR="00CD239E">
        <w:rPr>
          <w:sz w:val="28"/>
          <w:szCs w:val="28"/>
        </w:rPr>
        <w:t>дняющими работу печени и почек.</w:t>
      </w:r>
    </w:p>
    <w:p w:rsidR="004727B6" w:rsidRPr="004727B6" w:rsidRDefault="00CD239E" w:rsidP="00CD239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  <w:r w:rsidR="004727B6" w:rsidRPr="004727B6">
        <w:rPr>
          <w:sz w:val="28"/>
          <w:szCs w:val="28"/>
        </w:rPr>
        <w:t>Рекомендуется включать в питание в достаточном количестве овощи и фрукты, которые легко усваиваются, а также снабжают организм углеводами, минеральными веществами и некоторыми витаминами.</w:t>
      </w:r>
    </w:p>
    <w:p w:rsidR="004727B6" w:rsidRPr="004727B6" w:rsidRDefault="004727B6" w:rsidP="004727B6">
      <w:pPr>
        <w:ind w:firstLine="0"/>
        <w:rPr>
          <w:sz w:val="28"/>
          <w:szCs w:val="28"/>
        </w:rPr>
      </w:pPr>
    </w:p>
    <w:p w:rsidR="004727B6" w:rsidRPr="004727B6" w:rsidRDefault="004727B6" w:rsidP="004727B6">
      <w:pPr>
        <w:ind w:firstLine="0"/>
        <w:rPr>
          <w:sz w:val="28"/>
          <w:szCs w:val="28"/>
        </w:rPr>
      </w:pPr>
    </w:p>
    <w:sectPr w:rsidR="004727B6" w:rsidRPr="00472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30F8F"/>
    <w:multiLevelType w:val="hybridMultilevel"/>
    <w:tmpl w:val="0554C952"/>
    <w:lvl w:ilvl="0" w:tplc="FFFFFFFF">
      <w:start w:val="1"/>
      <w:numFmt w:val="bullet"/>
      <w:lvlText w:val="–"/>
      <w:lvlJc w:val="left"/>
      <w:pPr>
        <w:tabs>
          <w:tab w:val="num" w:pos="779"/>
        </w:tabs>
        <w:ind w:left="779" w:hanging="49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11AB0"/>
    <w:multiLevelType w:val="hybridMultilevel"/>
    <w:tmpl w:val="2F9E395E"/>
    <w:lvl w:ilvl="0" w:tplc="FFFFFFFF">
      <w:start w:val="1"/>
      <w:numFmt w:val="bullet"/>
      <w:lvlText w:val="–"/>
      <w:lvlJc w:val="left"/>
      <w:pPr>
        <w:tabs>
          <w:tab w:val="num" w:pos="1063"/>
        </w:tabs>
        <w:ind w:left="1063" w:hanging="49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098231C"/>
    <w:multiLevelType w:val="hybridMultilevel"/>
    <w:tmpl w:val="666E2046"/>
    <w:lvl w:ilvl="0" w:tplc="FFFFFFFF">
      <w:start w:val="1"/>
      <w:numFmt w:val="bullet"/>
      <w:lvlText w:val="–"/>
      <w:lvlJc w:val="left"/>
      <w:pPr>
        <w:tabs>
          <w:tab w:val="num" w:pos="1063"/>
        </w:tabs>
        <w:ind w:left="1063" w:hanging="49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EA74F87"/>
    <w:multiLevelType w:val="hybridMultilevel"/>
    <w:tmpl w:val="802A421C"/>
    <w:lvl w:ilvl="0" w:tplc="FFFFFFFF">
      <w:start w:val="1"/>
      <w:numFmt w:val="bullet"/>
      <w:lvlText w:val="–"/>
      <w:lvlJc w:val="left"/>
      <w:pPr>
        <w:tabs>
          <w:tab w:val="num" w:pos="1063"/>
        </w:tabs>
        <w:ind w:left="1063" w:hanging="49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D49"/>
    <w:rsid w:val="00350050"/>
    <w:rsid w:val="004727B6"/>
    <w:rsid w:val="006C5F66"/>
    <w:rsid w:val="00945D49"/>
    <w:rsid w:val="00CD239E"/>
    <w:rsid w:val="00F1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A27F0"/>
  <w15:chartTrackingRefBased/>
  <w15:docId w15:val="{07F5F60F-5009-436E-A334-BD4C42818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D49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45D49"/>
    <w:pPr>
      <w:keepNext/>
      <w:ind w:firstLine="0"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link w:val="20"/>
    <w:qFormat/>
    <w:rsid w:val="00945D49"/>
    <w:pPr>
      <w:keepNext/>
      <w:ind w:firstLine="0"/>
      <w:jc w:val="center"/>
      <w:outlineLvl w:val="1"/>
    </w:pPr>
    <w:rPr>
      <w:b/>
      <w:bCs/>
      <w:iCs/>
      <w:sz w:val="26"/>
    </w:rPr>
  </w:style>
  <w:style w:type="paragraph" w:styleId="7">
    <w:name w:val="heading 7"/>
    <w:basedOn w:val="a"/>
    <w:next w:val="a"/>
    <w:link w:val="70"/>
    <w:qFormat/>
    <w:rsid w:val="00945D49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5D49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45D49"/>
    <w:rPr>
      <w:rFonts w:ascii="Times New Roman" w:eastAsia="Times New Roman" w:hAnsi="Times New Roman" w:cs="Times New Roman"/>
      <w:b/>
      <w:bCs/>
      <w:iCs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45D4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945D49"/>
  </w:style>
  <w:style w:type="character" w:customStyle="1" w:styleId="a4">
    <w:name w:val="Основной текст с отступом Знак"/>
    <w:basedOn w:val="a0"/>
    <w:link w:val="a3"/>
    <w:semiHidden/>
    <w:rsid w:val="00945D4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2020-11-11T11:57:00Z</dcterms:created>
  <dcterms:modified xsi:type="dcterms:W3CDTF">2020-11-11T13:13:00Z</dcterms:modified>
</cp:coreProperties>
</file>